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DC31C3" w:rsidRDefault="00F56C47">
      <w:pPr>
        <w:pStyle w:val="10"/>
        <w:jc w:val="center"/>
        <w:rPr>
          <w:rFonts w:ascii="Open Sans" w:hAnsi="Open Sans"/>
          <w:color w:val="33403A"/>
          <w:sz w:val="48"/>
        </w:rPr>
      </w:pPr>
      <w:r>
        <w:rPr>
          <w:rFonts w:ascii="Open Sans" w:hAnsi="Open Sans"/>
          <w:b/>
          <w:color w:val="33403A"/>
        </w:rPr>
        <w:t>Политика конфиденциальности</w:t>
      </w:r>
    </w:p>
    <w:p w14:paraId="02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Настоящая Политика конфиденциальности персональных данных (далее – Политика конфиденциальности) действует в отношении всех продуктов, расположенных на доменном имени www.flor2u.ru.</w:t>
      </w:r>
      <w:r>
        <w:rPr>
          <w:rFonts w:ascii="Open Sans" w:hAnsi="Open Sans"/>
          <w:color w:val="33403A"/>
        </w:rPr>
        <w:br/>
        <w:t>В настоящей Политике конфиденциальности используются следующие термины:</w:t>
      </w:r>
    </w:p>
    <w:p w14:paraId="03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t>1. ОПРЕДЕЛЕНИЕ ТЕРМИНОВ</w:t>
      </w:r>
    </w:p>
    <w:p w14:paraId="04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1.1. </w:t>
      </w:r>
      <w:r>
        <w:rPr>
          <w:rFonts w:ascii="Open Sans" w:hAnsi="Open Sans"/>
          <w:b/>
          <w:color w:val="33403A"/>
        </w:rPr>
        <w:t>«Администрация сайта Flor2u (далее – Администрация)»</w:t>
      </w:r>
      <w:r>
        <w:rPr>
          <w:rFonts w:ascii="Open Sans" w:hAnsi="Open Sans"/>
          <w:color w:val="33403A"/>
        </w:rPr>
        <w:t xml:space="preserve"> – уполномоченные сотрудники на управления сайтом и приложением, </w:t>
      </w:r>
      <w:proofErr w:type="gramStart"/>
      <w:r>
        <w:rPr>
          <w:rFonts w:ascii="Open Sans" w:hAnsi="Open Sans"/>
          <w:color w:val="33403A"/>
        </w:rPr>
        <w:t>действующие от имени компании</w:t>
      </w:r>
      <w:proofErr w:type="gramEnd"/>
      <w:r>
        <w:rPr>
          <w:rFonts w:ascii="Open Sans" w:hAnsi="Open Sans"/>
          <w:color w:val="33403A"/>
        </w:rPr>
        <w:t xml:space="preserve">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05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1.2. </w:t>
      </w:r>
      <w:r>
        <w:rPr>
          <w:rFonts w:ascii="Open Sans" w:hAnsi="Open Sans"/>
          <w:b/>
          <w:color w:val="33403A"/>
        </w:rPr>
        <w:t>«Персональные данные»</w:t>
      </w:r>
      <w:r>
        <w:rPr>
          <w:rFonts w:ascii="Open Sans" w:hAnsi="Open Sans"/>
          <w:color w:val="33403A"/>
        </w:rPr>
        <w:t> 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06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1.3. </w:t>
      </w:r>
      <w:r>
        <w:rPr>
          <w:rFonts w:ascii="Open Sans" w:hAnsi="Open Sans"/>
          <w:b/>
          <w:color w:val="33403A"/>
        </w:rPr>
        <w:t>«Обработка персональных данных»</w:t>
      </w:r>
      <w:r>
        <w:rPr>
          <w:rFonts w:ascii="Open Sans" w:hAnsi="Open Sans"/>
          <w:color w:val="33403A"/>
        </w:rPr>
        <w:t>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7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1.4. </w:t>
      </w:r>
      <w:r>
        <w:rPr>
          <w:rFonts w:ascii="Open Sans" w:hAnsi="Open Sans"/>
          <w:b/>
          <w:color w:val="33403A"/>
        </w:rPr>
        <w:t>«Конфиденциальность персональных данных»</w:t>
      </w:r>
      <w:r>
        <w:rPr>
          <w:rFonts w:ascii="Open Sans" w:hAnsi="Open Sans"/>
          <w:color w:val="33403A"/>
        </w:rPr>
        <w:t> - обязательное для соблюдения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08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1.5. </w:t>
      </w:r>
      <w:r>
        <w:rPr>
          <w:rFonts w:ascii="Open Sans" w:hAnsi="Open Sans"/>
          <w:b/>
          <w:color w:val="33403A"/>
        </w:rPr>
        <w:t>«Пользователь сайта или приложения Flor2u (далее - Пользователь)»</w:t>
      </w:r>
      <w:r>
        <w:rPr>
          <w:rFonts w:ascii="Open Sans" w:hAnsi="Open Sans"/>
          <w:color w:val="33403A"/>
        </w:rPr>
        <w:t> – лицо, имеющее доступ к Сайту или Приложению, посредством сети Интернет.</w:t>
      </w:r>
    </w:p>
    <w:p w14:paraId="09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t>2. ОБЩИЕ ПОЛОЖЕНИЯ</w:t>
      </w:r>
    </w:p>
    <w:p w14:paraId="0A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2.1. Использование Пользователем сайта или приложения Flor2u означает согласие с настоящей Политикой конфиденциальности и условиями обработки персональных данных Пользователя.</w:t>
      </w:r>
    </w:p>
    <w:p w14:paraId="0B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lastRenderedPageBreak/>
        <w:t>2.2. В случае несогласия с условиями Политики конфиденциальности Пользователь должен прекратить использование сайта и приложения Flor2u.</w:t>
      </w:r>
    </w:p>
    <w:p w14:paraId="0C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2.3. Настоящая Политика конфиденциальности применяется только к сайту и приложению Flor2u. 2.4. Администрация не проверяет достоверность персональных данных, предоставляемых Пользователем Flor2u.</w:t>
      </w:r>
    </w:p>
    <w:p w14:paraId="0D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2.4. Администрация не обрабатывает Персональные данные, относящиеся к специальным категориям и касающиеся расовой и национальной принадлежности, политических взглядов, религиозных или философских убеждений, состояния здоровья, интимной жизни Субъекта персональных данных, о членстве Субъекта персональных данных в общественных объединениях, за исключением случаев, прямо предусмотренных Законодательством.</w:t>
      </w:r>
    </w:p>
    <w:p w14:paraId="0E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2.5. Администрация обрабатывает Персональные данные исключительно в целях исполнения договорных обязательств перед Пользователем.</w:t>
      </w:r>
    </w:p>
    <w:p w14:paraId="0F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t>3. ПРЕДМЕТ ПОЛИТИКИ КОНФИДЕНЦИАЛЬНОСТИ</w:t>
      </w:r>
    </w:p>
    <w:p w14:paraId="10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3.1. Настоящая Политика конфиденциальности устанавливает обязательства Администрации по неразглашению и обеспечению режима защиты конфиденциальности персональных данных, которые Пользователь предоставляет по запросу Администрации.</w:t>
      </w:r>
    </w:p>
    <w:p w14:paraId="11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3.2. Персональные данные, разрешённые к обработке в рамках настоящей Политики конфиденциальности, предоставляются Пользователем запросу Администрации и включают в себя следующую информацию:</w:t>
      </w:r>
    </w:p>
    <w:p w14:paraId="12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3.3. Фамилию, Имя, Отчество;</w:t>
      </w:r>
    </w:p>
    <w:p w14:paraId="13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3.4. Адрес</w:t>
      </w:r>
    </w:p>
    <w:p w14:paraId="14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3.5. Предпочитаемый способ для коммуникации: скайп\телефон\</w:t>
      </w:r>
      <w:proofErr w:type="spellStart"/>
      <w:r>
        <w:rPr>
          <w:rFonts w:ascii="Open Sans" w:hAnsi="Open Sans"/>
          <w:color w:val="33403A"/>
        </w:rPr>
        <w:t>e-mail</w:t>
      </w:r>
      <w:proofErr w:type="spellEnd"/>
    </w:p>
    <w:p w14:paraId="15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3.6. Данные банковской карты, с которой осуществляется оплата (наименование держателя банковской карты, номер карты, CVV код);</w:t>
      </w:r>
    </w:p>
    <w:p w14:paraId="16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3.7. IP адрес Пользователя;</w:t>
      </w:r>
    </w:p>
    <w:p w14:paraId="17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3.8. Тип браузера Пользователя;</w:t>
      </w:r>
    </w:p>
    <w:p w14:paraId="18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3.9. Адрес доставки товаров, адрес оплаты (в случае оплаты по другому адресу)</w:t>
      </w:r>
    </w:p>
    <w:p w14:paraId="19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3.10. Администрация защищает Данные, предоставляемые пользователем</w:t>
      </w:r>
    </w:p>
    <w:p w14:paraId="1A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lastRenderedPageBreak/>
        <w:t>4. ЦЕЛИ СБОРА ПЕРСОНАЛЬНОЙ ИНФОРМАЦИИ ПОЛЬЗОВАТЕЛЯ</w:t>
      </w:r>
    </w:p>
    <w:p w14:paraId="1B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4.1. Персональные данные Пользователя Администрация может использовать в целях:</w:t>
      </w:r>
    </w:p>
    <w:p w14:paraId="1C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4.2. Подтверждения личности Пользователя.</w:t>
      </w:r>
    </w:p>
    <w:p w14:paraId="1D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4.3. Установления с Пользователем обратной связи.</w:t>
      </w:r>
    </w:p>
    <w:p w14:paraId="1E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4.4. Для обеспечения безопасности, предотвращения мошенничества.</w:t>
      </w:r>
    </w:p>
    <w:p w14:paraId="1F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4.5. Для осуществления доставки заказов Пользователя.</w:t>
      </w:r>
    </w:p>
    <w:p w14:paraId="20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 xml:space="preserve">4.6. Для предоставления скидок/бонусов/акций в рамках работы Flor2u. По средствам смс, </w:t>
      </w:r>
      <w:proofErr w:type="spellStart"/>
      <w:r>
        <w:rPr>
          <w:rFonts w:ascii="Open Sans" w:hAnsi="Open Sans"/>
          <w:color w:val="33403A"/>
        </w:rPr>
        <w:t>email</w:t>
      </w:r>
      <w:proofErr w:type="spellEnd"/>
      <w:r>
        <w:rPr>
          <w:rFonts w:ascii="Open Sans" w:hAnsi="Open Sans"/>
          <w:color w:val="33403A"/>
        </w:rPr>
        <w:t xml:space="preserve"> рассылок и уведомлений.</w:t>
      </w:r>
    </w:p>
    <w:p w14:paraId="21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4.7. Выполнения обязательств Оператора перед Пользователем по продаже товаров, в том числе обработку платежей, доставку товаров.</w:t>
      </w:r>
    </w:p>
    <w:p w14:paraId="22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4.8. Для связи с Пользователями в случае необходимости, в том числе для направления уведомлений, информации и запросов, связанных с оказанием услуг, а также обработки заявлений, запросов и заявок Пользователей;</w:t>
      </w:r>
    </w:p>
    <w:p w14:paraId="23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4.9. Для улучшения качества услуг, оказываемых Администрацией;</w:t>
      </w:r>
    </w:p>
    <w:p w14:paraId="24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4.10. Для продвижения услуг на рынке путем осуществления прямых контактов с Пользователями;</w:t>
      </w:r>
    </w:p>
    <w:p w14:paraId="25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4.11. Для проведения статистических и иных исследований на основе обезличенных персональных данных.</w:t>
      </w:r>
    </w:p>
    <w:p w14:paraId="26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4.12. Администрация передает обработанную информацию транспортным (курьерским) компаниям на основании согласия Пользователя (ст. 9 ФЗ «О персональных данных»).</w:t>
      </w:r>
    </w:p>
    <w:p w14:paraId="27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t>5. СПОСОБЫ И СРОКИ ОБРАБОТКИ ПЕРСОНАЛЬНОЙ ИНФОРМАЦИИ</w:t>
      </w:r>
    </w:p>
    <w:p w14:paraId="28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5.1. Обработка персональных данных Пользователя осуществляется без ограничения срока, любым законным способом.</w:t>
      </w:r>
    </w:p>
    <w:p w14:paraId="29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5.2. Пользователь соглашается с тем, что Администрация вправе передавать персональные данные третьим лицам в рамках рабочего процесса – доставки подарков Пользователю, оказания поддержки в работе с сайтом, решения конфликтных ситуаций, Партнёрам c целью выполнения договорных обязательств перед Пользователем.</w:t>
      </w:r>
    </w:p>
    <w:p w14:paraId="2A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lastRenderedPageBreak/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2B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5.4. При утрате или разглашении персональных данных Администрация информирует Пользователя об утрате или разглашении персональных данных.</w:t>
      </w:r>
    </w:p>
    <w:p w14:paraId="2C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5.5. Администрация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2D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5.6. Администрация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2E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t>6. ОБЯЗАТЕЛЬСТВА СТОРОН</w:t>
      </w:r>
    </w:p>
    <w:p w14:paraId="2F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6.1. Пользователь обязан:</w:t>
      </w:r>
    </w:p>
    <w:p w14:paraId="30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 xml:space="preserve">6.2. Предоставить информацию о персональных данных, указанных в п </w:t>
      </w:r>
      <w:proofErr w:type="gramStart"/>
      <w:r>
        <w:rPr>
          <w:rFonts w:ascii="Open Sans" w:hAnsi="Open Sans"/>
          <w:color w:val="33403A"/>
        </w:rPr>
        <w:t>3.2..</w:t>
      </w:r>
      <w:proofErr w:type="gramEnd"/>
    </w:p>
    <w:p w14:paraId="31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6.3. Обновить, дополнить предоставленную информацию о персональных данных в случае изменения данной информации.</w:t>
      </w:r>
    </w:p>
    <w:p w14:paraId="32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6.4. Администрация обязана:</w:t>
      </w:r>
    </w:p>
    <w:p w14:paraId="33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6.5. Использовать полученную информацию исключительно для целей, указанных в п. 4 настоящей Политики конфиденциальности.</w:t>
      </w:r>
    </w:p>
    <w:p w14:paraId="34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6.6.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случаев оговоренных в настоящей Политики Конфиденциальности.</w:t>
      </w:r>
    </w:p>
    <w:p w14:paraId="35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6.7.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36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lastRenderedPageBreak/>
        <w:t>6.8.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37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t>7. ПЕРСОНАЛЬНЫЕ ДАННЫЕ ТРЕТЬИХ ЛИЦ, ИСПОЛЬЗУЕМЫЕ ПОЛЬЗОВАТЕЛЯМИ</w:t>
      </w:r>
    </w:p>
    <w:p w14:paraId="38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7.1. Используя Сайт, Пользователь имеет право заносить данные третьих лиц для заказа товаров.</w:t>
      </w:r>
    </w:p>
    <w:p w14:paraId="39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7.2. Пользователь обязуется получить предварительное согласие субъекта Персональных данных на их использование посредством Сайта. Пользователь самостоятельно несет ответственность за отсутствие такого согласия.</w:t>
      </w:r>
    </w:p>
    <w:p w14:paraId="3A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7.3. Оператор обязуется предпринять необходимые меры для обеспечения сохранности Персональных данных третьих лиц, занесённых Пользователем.</w:t>
      </w:r>
    </w:p>
    <w:p w14:paraId="3B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t>8. РАЗРЕШЕНИЕ СПОРОВ</w:t>
      </w:r>
    </w:p>
    <w:p w14:paraId="3C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8.1. До обращения в суд с иском по спорам, возникающим из отношений между Пользователем приложения и Администрацией, обязательным является предъявление претензии (письменного предложения о добровольном урегулировании спора).</w:t>
      </w:r>
    </w:p>
    <w:p w14:paraId="3D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8.2. Получатель претензии в течение 90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3E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3F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40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t>9. СОГЛАСИЕ ПОЛЬЗОВАТЕЛЯ НА ОБРАБОТКУ ПЕРСОНАЛЬНЫХ ДАННЫХ</w:t>
      </w:r>
    </w:p>
    <w:p w14:paraId="41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 xml:space="preserve">9.1. Пользователь принимает решение о предоставлении своих Персональных данных Администрации и даёт согласие на их обработку свободно, своей волей и в своём интересе. Согласие на обработку Персональных данных должно быть конкретным, информированным и сознательным и предоставляется Пользователем в момент его Регистрации на </w:t>
      </w:r>
      <w:r>
        <w:rPr>
          <w:rFonts w:ascii="Open Sans" w:hAnsi="Open Sans"/>
          <w:color w:val="33403A"/>
        </w:rPr>
        <w:lastRenderedPageBreak/>
        <w:t>Сайте Администрации, а также в любой позволяющей подтвердить факт его получения форме, если иное не установлено Законодательством.</w:t>
      </w:r>
    </w:p>
    <w:p w14:paraId="42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9.2. Персональные данные лиц, вступивших в договорные обязательства с Администрацией, содержащиеся в единых государственных реестрах юридических лиц и индивидуальных предпринимателей, являются открытыми и общедоступными, за исключением сведений о номере, дате выдачи и органе, выдавшем документ, удостоверяющий личность физического лица. Охраны их конфиденциальности и согласия Пользователей на обработку не требуется.</w:t>
      </w:r>
    </w:p>
    <w:p w14:paraId="43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t>10. ДОПОЛНИТЕЛЬНЫЕ УСЛОВИЯ</w:t>
      </w:r>
    </w:p>
    <w:p w14:paraId="44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10.1. Администрация вправе вносить изменения в настоящую Политику конфиденциальности без согласия Пользователя.</w:t>
      </w:r>
    </w:p>
    <w:p w14:paraId="45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10.2. Новая Политика конфиденциальности вступает в силу с момента ее размещения на Сайте www.flor2u.ru, если иное не предусмотрено новой редакцией Политики конфиденциальности.</w:t>
      </w:r>
    </w:p>
    <w:p w14:paraId="46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10.3. Все предложения или вопросы по настоящей Политике конфиденциальности следует сообщать через электронную почту, указанную на сайте.</w:t>
      </w:r>
    </w:p>
    <w:p w14:paraId="47000000" w14:textId="77777777" w:rsidR="00DC31C3" w:rsidRDefault="00F56C47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9F191F"/>
        </w:rPr>
        <w:t>11. СОГЛАСИЕ НА ПОЛУЧЕНИЕ СМС И EMAIL РАССЫЛКИ</w:t>
      </w:r>
    </w:p>
    <w:p w14:paraId="48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 xml:space="preserve">Нажимая кнопку «далее» в корзине сайта, клиент подтверждает следующее и дает свое согласие на участие в смс и </w:t>
      </w:r>
      <w:proofErr w:type="spellStart"/>
      <w:r>
        <w:rPr>
          <w:rFonts w:ascii="Open Sans" w:hAnsi="Open Sans"/>
          <w:color w:val="33403A"/>
        </w:rPr>
        <w:t>email</w:t>
      </w:r>
      <w:proofErr w:type="spellEnd"/>
      <w:r>
        <w:rPr>
          <w:rFonts w:ascii="Open Sans" w:hAnsi="Open Sans"/>
          <w:color w:val="33403A"/>
        </w:rPr>
        <w:t xml:space="preserve"> рассылке:</w:t>
      </w:r>
    </w:p>
    <w:p w14:paraId="49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1. Подтверждаю, что введенные мной данные (фамилия, имя, отчество, электронный адрес, телефон) являются корректными;</w:t>
      </w:r>
    </w:p>
    <w:p w14:paraId="4A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2. Подтверждаю, что все данные предоставляются добровольно;</w:t>
      </w:r>
    </w:p>
    <w:p w14:paraId="587C56F1" w14:textId="77777777" w:rsidR="0026549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 Выражаю полное и безоговорочное согласие на использование моих данных для поддержания связи со мной любым способом, включая телефонные звонки на указанный стационарный и/или мобильный телефон, отправку СМС-сообщений на указанный мобильный телефон, отправку электронных писем на указанный электронный адрес с целью информирования о поступлении новых товаров/услуг, оповещения о проводимых акциях, мероприятиях, скидках, их результатах. Для осуществления заочных опросов с целью изучения мнения о товарах/услугах, организациях торговли, высылки новостей и т.п. Согласие предоставляется</w:t>
      </w:r>
    </w:p>
    <w:p w14:paraId="42A3A268" w14:textId="77777777" w:rsidR="00265493" w:rsidRDefault="00265493" w:rsidP="00265493">
      <w:pPr>
        <w:pStyle w:val="a3"/>
        <w:rPr>
          <w:rFonts w:ascii="Open Sans" w:hAnsi="Open Sans"/>
          <w:color w:val="9F191F"/>
        </w:rPr>
      </w:pPr>
      <w:r w:rsidRPr="00265493">
        <w:rPr>
          <w:rFonts w:ascii="Open Sans" w:hAnsi="Open Sans"/>
          <w:color w:val="9F191F"/>
        </w:rPr>
        <w:t xml:space="preserve">12. </w:t>
      </w:r>
      <w:r w:rsidRPr="00265493">
        <w:rPr>
          <w:rFonts w:ascii="Open Sans" w:hAnsi="Open Sans"/>
          <w:color w:val="9F191F"/>
        </w:rPr>
        <w:t>У</w:t>
      </w:r>
      <w:r>
        <w:rPr>
          <w:rFonts w:ascii="Open Sans" w:hAnsi="Open Sans"/>
          <w:color w:val="9F191F"/>
        </w:rPr>
        <w:t>ДАЛЕНИЕ АККАУНТА И СВЯЗАННЫХ С НИМ ДАННЫХ</w:t>
      </w:r>
    </w:p>
    <w:p w14:paraId="2DDBB55B" w14:textId="77777777" w:rsidR="00265493" w:rsidRDefault="00265493" w:rsidP="00265493">
      <w:pPr>
        <w:pStyle w:val="a3"/>
        <w:rPr>
          <w:rFonts w:ascii="Open Sans" w:hAnsi="Open Sans"/>
          <w:color w:val="33403A"/>
        </w:rPr>
      </w:pPr>
      <w:r w:rsidRPr="00265493">
        <w:rPr>
          <w:rFonts w:ascii="Open Sans" w:hAnsi="Open Sans"/>
          <w:color w:val="33403A"/>
        </w:rPr>
        <w:lastRenderedPageBreak/>
        <w:t>1. Для удаления аккаунта и связанных с ним данных, пользователю нужно авторизоваться в мобильном приложении, перейти в профиль, выбрать пункт "удалить профиль".</w:t>
      </w:r>
    </w:p>
    <w:p w14:paraId="4B000000" w14:textId="1A9A55D6" w:rsidR="00DC31C3" w:rsidRPr="00265493" w:rsidRDefault="000D5E75" w:rsidP="00265493">
      <w:pPr>
        <w:pStyle w:val="a3"/>
        <w:rPr>
          <w:rFonts w:ascii="Open Sans" w:hAnsi="Open Sans"/>
          <w:color w:val="9F191F"/>
        </w:rPr>
      </w:pPr>
      <w:r>
        <w:rPr>
          <w:rFonts w:ascii="Open Sans" w:hAnsi="Open Sans"/>
          <w:color w:val="33403A"/>
        </w:rPr>
        <w:br/>
      </w:r>
      <w:r>
        <w:rPr>
          <w:rFonts w:ascii="Open Sans" w:hAnsi="Open Sans"/>
          <w:color w:val="33403A"/>
        </w:rPr>
        <w:br/>
      </w:r>
      <w:r w:rsidRPr="000D5E75">
        <w:rPr>
          <w:rFonts w:ascii="Open Sans" w:hAnsi="Open Sans"/>
          <w:color w:val="33403A"/>
          <w:highlight w:val="yellow"/>
        </w:rPr>
        <w:t>ООО «</w:t>
      </w:r>
      <w:proofErr w:type="gramStart"/>
      <w:r w:rsidRPr="000D5E75">
        <w:rPr>
          <w:rFonts w:ascii="Open Sans" w:hAnsi="Open Sans"/>
          <w:color w:val="33403A"/>
          <w:highlight w:val="yellow"/>
        </w:rPr>
        <w:t>ПЕРСПЕКТИВА»  (</w:t>
      </w:r>
      <w:proofErr w:type="gramEnd"/>
      <w:r w:rsidRPr="000D5E75">
        <w:rPr>
          <w:rFonts w:ascii="Open Sans" w:hAnsi="Open Sans"/>
          <w:color w:val="33403A"/>
          <w:highlight w:val="yellow"/>
        </w:rPr>
        <w:t>ОГРН 1207800078210 ИНН 7842182026)</w:t>
      </w:r>
    </w:p>
    <w:p w14:paraId="4F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мной бессрочно. Я проинформирован о том, что согласие может быть отозвано в любой момент путем:</w:t>
      </w:r>
    </w:p>
    <w:p w14:paraId="50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1. Направления письменного уведомления по адресу: 115093, Москва г, ул. Павловская дом 27/29</w:t>
      </w:r>
    </w:p>
    <w:p w14:paraId="51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2. Направления электронного письма на адрес: </w:t>
      </w:r>
      <w:hyperlink r:id="rId4" w:history="1">
        <w:r>
          <w:rPr>
            <w:rStyle w:val="a5"/>
            <w:rFonts w:ascii="Open Sans" w:hAnsi="Open Sans"/>
            <w:color w:val="2DBE4C"/>
          </w:rPr>
          <w:t>zabota@flor2u.ru</w:t>
        </w:r>
      </w:hyperlink>
      <w:r>
        <w:rPr>
          <w:rFonts w:ascii="Open Sans" w:hAnsi="Open Sans"/>
          <w:color w:val="33403A"/>
        </w:rPr>
        <w:t>;</w:t>
      </w:r>
    </w:p>
    <w:p w14:paraId="52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3. Звонка по телефону:</w:t>
      </w:r>
      <w:hyperlink r:id="rId5" w:history="1">
        <w:r>
          <w:rPr>
            <w:rStyle w:val="a5"/>
            <w:rFonts w:ascii="Open Sans" w:hAnsi="Open Sans"/>
            <w:color w:val="2DBE4C"/>
          </w:rPr>
          <w:t>+7 (495) 120-65-86</w:t>
        </w:r>
      </w:hyperlink>
      <w:r>
        <w:rPr>
          <w:rFonts w:ascii="Open Sans" w:hAnsi="Open Sans"/>
          <w:color w:val="33403A"/>
        </w:rPr>
        <w:t>;</w:t>
      </w:r>
    </w:p>
    <w:p w14:paraId="53000000" w14:textId="77777777" w:rsidR="00DC31C3" w:rsidRDefault="00F56C47">
      <w:pPr>
        <w:pStyle w:val="a3"/>
        <w:rPr>
          <w:rFonts w:ascii="Open Sans" w:hAnsi="Open Sans"/>
          <w:color w:val="33403A"/>
        </w:rPr>
      </w:pPr>
      <w:r>
        <w:rPr>
          <w:rFonts w:ascii="Open Sans" w:hAnsi="Open Sans"/>
          <w:color w:val="33403A"/>
        </w:rPr>
        <w:t>В личном кабинете сайта клиент самостоятельно может отключить все уведомления и рассылки во вкладке «настройка уведомлений» сняв галочки напротив нужного – смс или почта.</w:t>
      </w:r>
    </w:p>
    <w:p w14:paraId="54000000" w14:textId="77777777" w:rsidR="00DC31C3" w:rsidRDefault="00DC31C3"/>
    <w:sectPr w:rsidR="00DC31C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1C3"/>
    <w:rsid w:val="000D5E75"/>
    <w:rsid w:val="00265493"/>
    <w:rsid w:val="00DC31C3"/>
    <w:rsid w:val="00F5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7F33"/>
  <w15:docId w15:val="{F63DF051-CAB7-EC49-87E3-8526E69F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32"/>
    </w:rPr>
  </w:style>
  <w:style w:type="paragraph" w:customStyle="1" w:styleId="12">
    <w:name w:val="Гиперссылка1"/>
    <w:basedOn w:val="13"/>
    <w:link w:val="a5"/>
    <w:rPr>
      <w:color w:val="0000FF"/>
      <w:u w:val="single"/>
    </w:rPr>
  </w:style>
  <w:style w:type="character" w:styleId="a5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3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+7%20(495)%20120-65-86" TargetMode="External"/><Relationship Id="rId4" Type="http://schemas.openxmlformats.org/officeDocument/2006/relationships/hyperlink" Target="mailto:zabota@flor2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1770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Илья Александрович</cp:lastModifiedBy>
  <cp:revision>4</cp:revision>
  <dcterms:created xsi:type="dcterms:W3CDTF">2023-05-31T11:28:00Z</dcterms:created>
  <dcterms:modified xsi:type="dcterms:W3CDTF">2023-06-01T09:30:00Z</dcterms:modified>
</cp:coreProperties>
</file>